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65" w:rsidRPr="00DB16FF" w:rsidRDefault="00577D32" w:rsidP="006868F3">
      <w:pPr>
        <w:pStyle w:val="ConsPlusNormal"/>
        <w:ind w:left="5954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1A1C">
        <w:rPr>
          <w:rFonts w:ascii="Times New Roman" w:hAnsi="Times New Roman" w:cs="Times New Roman"/>
          <w:b/>
          <w:sz w:val="24"/>
          <w:szCs w:val="24"/>
        </w:rPr>
        <w:t>Приложени</w:t>
      </w:r>
      <w:bookmarkStart w:id="0" w:name="_GoBack"/>
      <w:bookmarkEnd w:id="0"/>
      <w:r w:rsidR="00471A1C">
        <w:rPr>
          <w:rFonts w:ascii="Times New Roman" w:hAnsi="Times New Roman" w:cs="Times New Roman"/>
          <w:b/>
          <w:sz w:val="24"/>
          <w:szCs w:val="24"/>
        </w:rPr>
        <w:t>е 3</w:t>
      </w:r>
    </w:p>
    <w:p w:rsidR="00060665" w:rsidRPr="00DB16FF" w:rsidRDefault="00577D32" w:rsidP="006868F3">
      <w:pPr>
        <w:pStyle w:val="ConsPlusNormal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0665" w:rsidRPr="00DB16F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DB16FF" w:rsidRPr="00DB16FF">
        <w:rPr>
          <w:rFonts w:ascii="Times New Roman" w:hAnsi="Times New Roman" w:cs="Times New Roman"/>
          <w:b/>
          <w:sz w:val="24"/>
          <w:szCs w:val="24"/>
        </w:rPr>
        <w:t>у</w:t>
      </w:r>
      <w:r w:rsidR="00060665" w:rsidRPr="00DB16FF">
        <w:rPr>
          <w:rFonts w:ascii="Times New Roman" w:hAnsi="Times New Roman" w:cs="Times New Roman"/>
          <w:b/>
          <w:sz w:val="24"/>
          <w:szCs w:val="24"/>
        </w:rPr>
        <w:t>четной политике</w:t>
      </w:r>
    </w:p>
    <w:p w:rsidR="004F3CED" w:rsidRPr="00DB16FF" w:rsidRDefault="00830BAF" w:rsidP="006868F3">
      <w:pPr>
        <w:pStyle w:val="ConsPlusNormal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31FA"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="006868F3">
        <w:rPr>
          <w:rFonts w:ascii="Times New Roman" w:hAnsi="Times New Roman" w:cs="Times New Roman"/>
          <w:b/>
          <w:sz w:val="24"/>
          <w:szCs w:val="24"/>
        </w:rPr>
        <w:t>Мещанского</w:t>
      </w:r>
      <w:r w:rsidR="00E531FA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60665" w:rsidRPr="007F612E" w:rsidRDefault="00577D32" w:rsidP="006868F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0665" w:rsidRPr="00DB16FF">
        <w:rPr>
          <w:rFonts w:ascii="Times New Roman" w:hAnsi="Times New Roman" w:cs="Times New Roman"/>
          <w:b/>
          <w:sz w:val="24"/>
          <w:szCs w:val="24"/>
        </w:rPr>
        <w:t>города Москвы</w:t>
      </w:r>
      <w:r w:rsidR="00060665" w:rsidRPr="007F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65" w:rsidRDefault="00060665" w:rsidP="00D26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484"/>
      <w:bookmarkEnd w:id="1"/>
    </w:p>
    <w:p w:rsidR="00D2668C" w:rsidRPr="00D2668C" w:rsidRDefault="00D2668C" w:rsidP="00D26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b/>
          <w:sz w:val="28"/>
          <w:szCs w:val="28"/>
        </w:rPr>
        <w:t>Порядок отражения в учете и отчетности</w:t>
      </w:r>
    </w:p>
    <w:p w:rsidR="00D2668C" w:rsidRPr="00D2668C" w:rsidRDefault="00D2668C" w:rsidP="00D266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b/>
          <w:sz w:val="28"/>
          <w:szCs w:val="28"/>
        </w:rPr>
        <w:t>событий после отчетной даты</w:t>
      </w:r>
    </w:p>
    <w:p w:rsidR="00D2668C" w:rsidRPr="00D2668C" w:rsidRDefault="00D2668C" w:rsidP="00D26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1. Событием после отчетной даты признается существенный факт хозяйственной жизни, который оказал или может оказать влияние на финансовое состояние, движение денежных средств или результаты деятельности </w:t>
      </w:r>
      <w:r w:rsidR="00C77C94">
        <w:rPr>
          <w:rFonts w:ascii="Times New Roman" w:hAnsi="Times New Roman" w:cs="Times New Roman"/>
          <w:sz w:val="28"/>
          <w:szCs w:val="28"/>
        </w:rPr>
        <w:t>управы</w:t>
      </w:r>
      <w:r w:rsidRPr="00D2668C">
        <w:rPr>
          <w:rFonts w:ascii="Times New Roman" w:hAnsi="Times New Roman" w:cs="Times New Roman"/>
          <w:sz w:val="28"/>
          <w:szCs w:val="28"/>
        </w:rPr>
        <w:t xml:space="preserve"> и имел место в период между отчетной датой и датой подписания бухгалтерской (финансовой) отчетности за отчетный год.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2. 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</w:t>
      </w:r>
      <w:r w:rsidR="00C77C94">
        <w:rPr>
          <w:rFonts w:ascii="Times New Roman" w:hAnsi="Times New Roman" w:cs="Times New Roman"/>
          <w:sz w:val="28"/>
          <w:szCs w:val="28"/>
        </w:rPr>
        <w:t>управы</w:t>
      </w:r>
      <w:r w:rsidRPr="00D2668C">
        <w:rPr>
          <w:rFonts w:ascii="Times New Roman" w:hAnsi="Times New Roman" w:cs="Times New Roman"/>
          <w:sz w:val="28"/>
          <w:szCs w:val="28"/>
        </w:rPr>
        <w:t>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Существенность события после отчетной даты </w:t>
      </w:r>
      <w:r w:rsidR="00C77C94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определяет самостоятельно, исходя из установленных требований к отчетности.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3. К событиям после отчетной даты относятся: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события, подтверждающие существовавшие на отчетную дату хозяйственные условия, в которых </w:t>
      </w:r>
      <w:r w:rsidR="00C77C94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вела свою деятельность;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события, свидетельствующие о возникших после отчетной даты хозяйственных условиях, в которых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ведет свою деятельность.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4.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характера. </w:t>
      </w:r>
      <w:bookmarkStart w:id="2" w:name="P5505"/>
      <w:bookmarkEnd w:id="2"/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5. При наступлении события после отчетной даты, подтверждающего существовавшие на отчетную дату хозяйственные условия, в </w:t>
      </w:r>
      <w:r w:rsidR="00E8299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вела свою деятельность, в учете периода, следующего за отчетным, в общем порядке делается запись, отражающая это событие. Одновременно в учете этого же периода производится </w:t>
      </w:r>
      <w:proofErr w:type="spellStart"/>
      <w:r w:rsidRPr="00D2668C">
        <w:rPr>
          <w:rFonts w:ascii="Times New Roman" w:hAnsi="Times New Roman" w:cs="Times New Roman"/>
          <w:sz w:val="28"/>
          <w:szCs w:val="28"/>
        </w:rPr>
        <w:t>сторнировочная</w:t>
      </w:r>
      <w:proofErr w:type="spellEnd"/>
      <w:r w:rsidRPr="00D2668C">
        <w:rPr>
          <w:rFonts w:ascii="Times New Roman" w:hAnsi="Times New Roman" w:cs="Times New Roman"/>
          <w:sz w:val="28"/>
          <w:szCs w:val="28"/>
        </w:rPr>
        <w:t xml:space="preserve"> (или обратная) запись на сумму, отраженную в учете.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В отчетном периоде события после отчетной даты отражаются в регистрах синтетического и аналитического учета </w:t>
      </w:r>
      <w:r w:rsidR="000B3B26">
        <w:rPr>
          <w:rFonts w:ascii="Times New Roman" w:hAnsi="Times New Roman" w:cs="Times New Roman"/>
          <w:sz w:val="28"/>
          <w:szCs w:val="28"/>
        </w:rPr>
        <w:t>управы</w:t>
      </w:r>
      <w:r w:rsidRPr="00D2668C">
        <w:rPr>
          <w:rFonts w:ascii="Times New Roman" w:hAnsi="Times New Roman" w:cs="Times New Roman"/>
          <w:sz w:val="28"/>
          <w:szCs w:val="28"/>
        </w:rPr>
        <w:t xml:space="preserve"> заключительными оборотами до даты подписания годовой отчетности в установленном порядке. Данные учета отражаются в соответствующих формах отчетности с учетом событий после отчетной даты.</w:t>
      </w:r>
    </w:p>
    <w:p w:rsidR="00D2668C" w:rsidRPr="001665B3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5B3">
        <w:rPr>
          <w:rFonts w:ascii="Times New Roman" w:hAnsi="Times New Roman" w:cs="Times New Roman"/>
          <w:sz w:val="28"/>
          <w:szCs w:val="28"/>
        </w:rPr>
        <w:t xml:space="preserve">Информация об отражении в отчетном периоде события после отчетной даты раскрывается  в текстовой части Пояснительной записки к Балансу </w:t>
      </w:r>
      <w:r w:rsidR="00060665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6" w:history="1">
        <w:r w:rsidRPr="001665B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1665B3">
        <w:rPr>
          <w:rFonts w:ascii="Times New Roman" w:hAnsi="Times New Roman" w:cs="Times New Roman"/>
          <w:sz w:val="28"/>
          <w:szCs w:val="28"/>
        </w:rPr>
        <w:t xml:space="preserve"> (далее - Пояснительная записка </w:t>
      </w:r>
      <w:hyperlink r:id="rId7" w:history="1">
        <w:r w:rsidRPr="001665B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1665B3">
        <w:rPr>
          <w:rFonts w:ascii="Times New Roman" w:hAnsi="Times New Roman" w:cs="Times New Roman"/>
          <w:sz w:val="28"/>
          <w:szCs w:val="28"/>
        </w:rPr>
        <w:t>).</w:t>
      </w:r>
    </w:p>
    <w:p w:rsidR="00D2668C" w:rsidRPr="001665B3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08"/>
      <w:bookmarkEnd w:id="3"/>
      <w:r w:rsidRPr="001665B3">
        <w:rPr>
          <w:rFonts w:ascii="Times New Roman" w:hAnsi="Times New Roman" w:cs="Times New Roman"/>
          <w:sz w:val="28"/>
          <w:szCs w:val="28"/>
        </w:rPr>
        <w:t xml:space="preserve">6. При наступлении события после отчетной даты, свидетельствующего о возникших после отчетной даты хозяйственных условиях, в которых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1665B3">
        <w:rPr>
          <w:rFonts w:ascii="Times New Roman" w:hAnsi="Times New Roman" w:cs="Times New Roman"/>
          <w:sz w:val="28"/>
          <w:szCs w:val="28"/>
        </w:rPr>
        <w:t xml:space="preserve"> ведет свою деятельность, в учете периода, следующего за отчетным, в общем порядке делается запись, отражающая это событие. При этом в отчетном </w:t>
      </w:r>
      <w:r w:rsidRPr="001665B3">
        <w:rPr>
          <w:rFonts w:ascii="Times New Roman" w:hAnsi="Times New Roman" w:cs="Times New Roman"/>
          <w:sz w:val="28"/>
          <w:szCs w:val="28"/>
        </w:rPr>
        <w:lastRenderedPageBreak/>
        <w:t>периоде никакие записи в синтетическом и аналитическом учете отчетного периода не производятся.</w:t>
      </w:r>
    </w:p>
    <w:p w:rsidR="00D2668C" w:rsidRPr="001665B3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5B3">
        <w:rPr>
          <w:rFonts w:ascii="Times New Roman" w:hAnsi="Times New Roman" w:cs="Times New Roman"/>
          <w:sz w:val="28"/>
          <w:szCs w:val="28"/>
        </w:rPr>
        <w:t xml:space="preserve">Событие после отчетной даты, свидетельствующее о возникших после отчетной даты хозяйственных условиях, в которых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1665B3">
        <w:rPr>
          <w:rFonts w:ascii="Times New Roman" w:hAnsi="Times New Roman" w:cs="Times New Roman"/>
          <w:sz w:val="28"/>
          <w:szCs w:val="28"/>
        </w:rPr>
        <w:t xml:space="preserve"> ведет свою деятельность, раскрывается в текстовой части Пояснительной записки</w:t>
      </w:r>
      <w:r w:rsidR="000606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65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665B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Pr="001665B3">
        <w:rPr>
          <w:rFonts w:ascii="Times New Roman" w:hAnsi="Times New Roman" w:cs="Times New Roman"/>
          <w:sz w:val="28"/>
          <w:szCs w:val="28"/>
        </w:rPr>
        <w:t>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5B3">
        <w:rPr>
          <w:rFonts w:ascii="Times New Roman" w:hAnsi="Times New Roman" w:cs="Times New Roman"/>
          <w:sz w:val="28"/>
          <w:szCs w:val="28"/>
        </w:rPr>
        <w:t xml:space="preserve">7. Информация, раскрываемая в текстовой части Пояснительной записки в соответствии с </w:t>
      </w:r>
      <w:hyperlink w:anchor="P5505" w:history="1">
        <w:proofErr w:type="spellStart"/>
        <w:r w:rsidRPr="001665B3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1665B3">
          <w:rPr>
            <w:rFonts w:ascii="Times New Roman" w:hAnsi="Times New Roman" w:cs="Times New Roman"/>
            <w:sz w:val="28"/>
            <w:szCs w:val="28"/>
          </w:rPr>
          <w:t>. 3.2</w:t>
        </w:r>
      </w:hyperlink>
      <w:r w:rsidRPr="001665B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08" w:history="1">
        <w:r w:rsidRPr="001665B3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1665B3">
        <w:rPr>
          <w:rFonts w:ascii="Times New Roman" w:hAnsi="Times New Roman" w:cs="Times New Roman"/>
          <w:sz w:val="28"/>
          <w:szCs w:val="28"/>
        </w:rPr>
        <w:t xml:space="preserve"> настоящего Порядка, должна включать </w:t>
      </w:r>
      <w:r w:rsidRPr="00D2668C">
        <w:rPr>
          <w:rFonts w:ascii="Times New Roman" w:hAnsi="Times New Roman" w:cs="Times New Roman"/>
          <w:sz w:val="28"/>
          <w:szCs w:val="28"/>
        </w:rPr>
        <w:t xml:space="preserve">краткое описание характера события после отчетной даты и оценку его последствий в денежном выражении. Если возможность оценить последствия события после отчетной даты в денежном выражении отсутствует, то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должна указать на это.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8. События, подтверждающие существовавшие на отчетную дату хозяйственные условия, в </w:t>
      </w:r>
      <w:r w:rsidR="00E8299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="00E8299A" w:rsidRPr="00D2668C">
        <w:rPr>
          <w:rFonts w:ascii="Times New Roman" w:hAnsi="Times New Roman" w:cs="Times New Roman"/>
          <w:sz w:val="28"/>
          <w:szCs w:val="28"/>
        </w:rPr>
        <w:t xml:space="preserve"> вела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свою деятельность: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- объявление в установленном порядке банкротом юридического лица, являющегося дебитором (кредитором);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- признание в установленном порядке неплатежеспособным физического лица, являющегося дебитором, или его гибель (смерть);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признание в установленном порядке факта гибели (смерти) физического лица, перед которым </w:t>
      </w:r>
      <w:r w:rsidR="000B3B26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имеет непогашенную кредиторскую задолженность;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- получение от страховой организации материалов по уточнению размеров страхового возмещения, по которому по состоянию на отчетную дату велись переговоры;</w:t>
      </w:r>
    </w:p>
    <w:p w:rsid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обнаружение после отчетной даты существенной ошибки в учете или нарушения законодательства при осуществлении </w:t>
      </w:r>
      <w:r w:rsidR="00E8299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B3B26">
        <w:rPr>
          <w:rFonts w:ascii="Times New Roman" w:hAnsi="Times New Roman" w:cs="Times New Roman"/>
          <w:sz w:val="28"/>
          <w:szCs w:val="28"/>
        </w:rPr>
        <w:t>управы</w:t>
      </w:r>
      <w:r w:rsidRPr="00D2668C">
        <w:rPr>
          <w:rFonts w:ascii="Times New Roman" w:hAnsi="Times New Roman" w:cs="Times New Roman"/>
          <w:sz w:val="28"/>
          <w:szCs w:val="28"/>
        </w:rPr>
        <w:t>, которые ведут к искажению отчетности за отчетный период</w:t>
      </w:r>
      <w:r w:rsidR="004F3CED">
        <w:rPr>
          <w:rFonts w:ascii="Times New Roman" w:hAnsi="Times New Roman" w:cs="Times New Roman"/>
          <w:sz w:val="28"/>
          <w:szCs w:val="28"/>
        </w:rPr>
        <w:t>;</w:t>
      </w:r>
    </w:p>
    <w:p w:rsidR="004F3CED" w:rsidRDefault="004F3CED" w:rsidP="004F3C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информации об изменении</w:t>
      </w:r>
      <w:r w:rsidRPr="004F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bookmarkStart w:id="4" w:name="OLE_LINK4"/>
      <w:bookmarkStart w:id="5" w:name="OLE_LINK5"/>
      <w:bookmarkStart w:id="6" w:name="OLE_LINK6"/>
      <w:r w:rsidRPr="004F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 </w:t>
      </w:r>
      <w:bookmarkEnd w:id="4"/>
      <w:bookmarkEnd w:id="5"/>
      <w:bookmarkEnd w:id="6"/>
      <w:r w:rsidRPr="004F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год кадастровой оценки земельных участков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операций после отчетной даты.</w:t>
      </w:r>
    </w:p>
    <w:p w:rsidR="00D2668C" w:rsidRPr="004F3CED" w:rsidRDefault="00D2668C" w:rsidP="004F3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8C">
        <w:rPr>
          <w:rFonts w:ascii="Times New Roman" w:hAnsi="Times New Roman" w:cs="Times New Roman"/>
          <w:sz w:val="28"/>
          <w:szCs w:val="28"/>
        </w:rPr>
        <w:t>9. События, свидетельствующие о возникших после отчетной даты хозяйственных условиях, в которых</w:t>
      </w:r>
      <w:r w:rsidR="00E8299A">
        <w:rPr>
          <w:rFonts w:ascii="Times New Roman" w:hAnsi="Times New Roman" w:cs="Times New Roman"/>
          <w:sz w:val="28"/>
          <w:szCs w:val="28"/>
        </w:rPr>
        <w:t xml:space="preserve"> </w:t>
      </w:r>
      <w:r w:rsidR="00F0376B">
        <w:rPr>
          <w:rFonts w:ascii="Times New Roman" w:hAnsi="Times New Roman" w:cs="Times New Roman"/>
          <w:sz w:val="28"/>
          <w:szCs w:val="28"/>
        </w:rPr>
        <w:t>управа</w:t>
      </w:r>
      <w:r w:rsidRPr="00D2668C">
        <w:rPr>
          <w:rFonts w:ascii="Times New Roman" w:hAnsi="Times New Roman" w:cs="Times New Roman"/>
          <w:sz w:val="28"/>
          <w:szCs w:val="28"/>
        </w:rPr>
        <w:t xml:space="preserve"> ведет свою деятельность: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- погашение (в том числе частичное погашение) дебитором задолженности, числящейся на конец отчетного года;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</w:t>
      </w:r>
      <w:r w:rsidR="00E8299A">
        <w:rPr>
          <w:rFonts w:ascii="Times New Roman" w:hAnsi="Times New Roman" w:cs="Times New Roman"/>
          <w:sz w:val="28"/>
          <w:szCs w:val="28"/>
        </w:rPr>
        <w:t xml:space="preserve">погашение </w:t>
      </w:r>
      <w:r w:rsidR="00F0376B">
        <w:rPr>
          <w:rFonts w:ascii="Times New Roman" w:hAnsi="Times New Roman" w:cs="Times New Roman"/>
          <w:sz w:val="28"/>
          <w:szCs w:val="28"/>
        </w:rPr>
        <w:t>управой</w:t>
      </w:r>
      <w:r w:rsidRPr="00D2668C">
        <w:rPr>
          <w:rFonts w:ascii="Times New Roman" w:hAnsi="Times New Roman" w:cs="Times New Roman"/>
          <w:sz w:val="28"/>
          <w:szCs w:val="28"/>
        </w:rPr>
        <w:t xml:space="preserve"> кредиторской задолженности, числящейся на конец отчетного года;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>- реконструкция или планируемая реконструкция;</w:t>
      </w:r>
    </w:p>
    <w:p w:rsidR="00D2668C" w:rsidRPr="00D2668C" w:rsidRDefault="00D2668C" w:rsidP="00D26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8C">
        <w:rPr>
          <w:rFonts w:ascii="Times New Roman" w:hAnsi="Times New Roman" w:cs="Times New Roman"/>
          <w:sz w:val="28"/>
          <w:szCs w:val="28"/>
        </w:rPr>
        <w:t xml:space="preserve">- пожар, авария, стихийное бедствие или другая чрезвычайная ситуация, в результате которой уничтожена значительная часть активов </w:t>
      </w:r>
      <w:r w:rsidR="00F0376B">
        <w:rPr>
          <w:rFonts w:ascii="Times New Roman" w:hAnsi="Times New Roman" w:cs="Times New Roman"/>
          <w:sz w:val="28"/>
          <w:szCs w:val="28"/>
        </w:rPr>
        <w:t>управы</w:t>
      </w:r>
      <w:r w:rsidRPr="00D2668C">
        <w:rPr>
          <w:rFonts w:ascii="Times New Roman" w:hAnsi="Times New Roman" w:cs="Times New Roman"/>
          <w:sz w:val="28"/>
          <w:szCs w:val="28"/>
        </w:rPr>
        <w:t>.</w:t>
      </w:r>
    </w:p>
    <w:p w:rsidR="00D2668C" w:rsidRPr="00D2668C" w:rsidRDefault="00D2668C" w:rsidP="00D26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68C" w:rsidRPr="00D2668C" w:rsidRDefault="00D2668C" w:rsidP="00D26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6F51" w:rsidRPr="00D2668C" w:rsidRDefault="00E14801">
      <w:pPr>
        <w:rPr>
          <w:rFonts w:ascii="Times New Roman" w:hAnsi="Times New Roman" w:cs="Times New Roman"/>
          <w:sz w:val="28"/>
          <w:szCs w:val="28"/>
        </w:rPr>
      </w:pPr>
    </w:p>
    <w:sectPr w:rsidR="00426F51" w:rsidRPr="00D2668C" w:rsidSect="00882885">
      <w:headerReference w:type="default" r:id="rId9"/>
      <w:pgSz w:w="11906" w:h="16838"/>
      <w:pgMar w:top="1134" w:right="850" w:bottom="1134" w:left="1701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801" w:rsidRDefault="00E14801" w:rsidP="00472703">
      <w:pPr>
        <w:spacing w:after="0" w:line="240" w:lineRule="auto"/>
      </w:pPr>
      <w:r>
        <w:separator/>
      </w:r>
    </w:p>
  </w:endnote>
  <w:endnote w:type="continuationSeparator" w:id="0">
    <w:p w:rsidR="00E14801" w:rsidRDefault="00E14801" w:rsidP="0047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801" w:rsidRDefault="00E14801" w:rsidP="00472703">
      <w:pPr>
        <w:spacing w:after="0" w:line="240" w:lineRule="auto"/>
      </w:pPr>
      <w:r>
        <w:separator/>
      </w:r>
    </w:p>
  </w:footnote>
  <w:footnote w:type="continuationSeparator" w:id="0">
    <w:p w:rsidR="00E14801" w:rsidRDefault="00E14801" w:rsidP="0047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703" w:rsidRPr="00472703" w:rsidRDefault="00472703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472703" w:rsidRDefault="004727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8C"/>
    <w:rsid w:val="00013185"/>
    <w:rsid w:val="00060665"/>
    <w:rsid w:val="000B3B26"/>
    <w:rsid w:val="001665B3"/>
    <w:rsid w:val="001B1F44"/>
    <w:rsid w:val="001D64E7"/>
    <w:rsid w:val="00326FE0"/>
    <w:rsid w:val="003B27F4"/>
    <w:rsid w:val="003F0FEE"/>
    <w:rsid w:val="00467A3C"/>
    <w:rsid w:val="00471A1C"/>
    <w:rsid w:val="00472703"/>
    <w:rsid w:val="004C3422"/>
    <w:rsid w:val="004C6681"/>
    <w:rsid w:val="004F3CED"/>
    <w:rsid w:val="004F423C"/>
    <w:rsid w:val="00577D32"/>
    <w:rsid w:val="005A4693"/>
    <w:rsid w:val="006868F3"/>
    <w:rsid w:val="006F789C"/>
    <w:rsid w:val="00755019"/>
    <w:rsid w:val="00830BAF"/>
    <w:rsid w:val="00882885"/>
    <w:rsid w:val="008E4BC2"/>
    <w:rsid w:val="00933DB4"/>
    <w:rsid w:val="00945926"/>
    <w:rsid w:val="009D182F"/>
    <w:rsid w:val="00B678C9"/>
    <w:rsid w:val="00BD7310"/>
    <w:rsid w:val="00C77C94"/>
    <w:rsid w:val="00D2668C"/>
    <w:rsid w:val="00D734E4"/>
    <w:rsid w:val="00D92175"/>
    <w:rsid w:val="00DB16FF"/>
    <w:rsid w:val="00DF08D7"/>
    <w:rsid w:val="00E14801"/>
    <w:rsid w:val="00E25CB6"/>
    <w:rsid w:val="00E32B02"/>
    <w:rsid w:val="00E531FA"/>
    <w:rsid w:val="00E8299A"/>
    <w:rsid w:val="00ED46B6"/>
    <w:rsid w:val="00F0376B"/>
    <w:rsid w:val="00F5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016"/>
  <w15:docId w15:val="{F2260B20-2700-4B19-8F33-23C3710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2703"/>
  </w:style>
  <w:style w:type="paragraph" w:styleId="a7">
    <w:name w:val="footer"/>
    <w:basedOn w:val="a"/>
    <w:link w:val="a8"/>
    <w:uiPriority w:val="99"/>
    <w:unhideWhenUsed/>
    <w:rsid w:val="00472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460B16AEC1DED917908C48646220C3A6EB4C836415FBFE6D5E841mCG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460B16AEC1DED917908C48646220C3A6EB4C836415FBFE6D5E841mCG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460B16AEC1DED917908C48646220C3A6EB4C836415FBFE6D5E841mCG9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Калюта Галина Валентиновна</dc:creator>
  <cp:lastModifiedBy>Королькова Дина Наилевна</cp:lastModifiedBy>
  <cp:revision>2</cp:revision>
  <cp:lastPrinted>2018-07-26T08:52:00Z</cp:lastPrinted>
  <dcterms:created xsi:type="dcterms:W3CDTF">2023-03-10T06:03:00Z</dcterms:created>
  <dcterms:modified xsi:type="dcterms:W3CDTF">2023-03-10T06:03:00Z</dcterms:modified>
</cp:coreProperties>
</file>